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C54" w:rsidRPr="00497EEC" w:rsidRDefault="001A1C54" w:rsidP="00497EEC">
      <w:pPr>
        <w:tabs>
          <w:tab w:val="right" w:pos="9781"/>
        </w:tabs>
        <w:spacing w:after="0" w:line="240" w:lineRule="auto"/>
        <w:jc w:val="right"/>
        <w:rPr>
          <w:color w:val="E36C0A" w:themeColor="accent6" w:themeShade="BF"/>
          <w:sz w:val="28"/>
          <w:szCs w:val="28"/>
        </w:rPr>
      </w:pPr>
      <w:r w:rsidRPr="00914A78">
        <w:rPr>
          <w:color w:val="E36C0A" w:themeColor="accent6" w:themeShade="BF"/>
          <w:sz w:val="28"/>
          <w:szCs w:val="28"/>
        </w:rPr>
        <w:t>Charline HATOT-MEDARIAN</w:t>
      </w:r>
    </w:p>
    <w:p w:rsidR="0030396B" w:rsidRPr="0030396B" w:rsidRDefault="0030396B" w:rsidP="001A1C54">
      <w:pPr>
        <w:spacing w:after="0" w:line="240" w:lineRule="auto"/>
        <w:jc w:val="right"/>
        <w:rPr>
          <w:sz w:val="16"/>
          <w:szCs w:val="16"/>
        </w:rPr>
      </w:pPr>
      <w:r w:rsidRPr="0030396B">
        <w:rPr>
          <w:sz w:val="16"/>
          <w:szCs w:val="16"/>
        </w:rPr>
        <w:t xml:space="preserve">1114 chemin de </w:t>
      </w:r>
      <w:proofErr w:type="spellStart"/>
      <w:r w:rsidRPr="0030396B">
        <w:rPr>
          <w:sz w:val="16"/>
          <w:szCs w:val="16"/>
        </w:rPr>
        <w:t>Garrade</w:t>
      </w:r>
      <w:proofErr w:type="spellEnd"/>
      <w:r w:rsidRPr="0030396B">
        <w:rPr>
          <w:sz w:val="16"/>
          <w:szCs w:val="16"/>
        </w:rPr>
        <w:t xml:space="preserve"> -  83470 Saint Maximin</w:t>
      </w:r>
    </w:p>
    <w:p w:rsidR="001A1C54" w:rsidRPr="0030396B" w:rsidRDefault="00615056" w:rsidP="001A1C54">
      <w:pPr>
        <w:spacing w:after="0" w:line="240" w:lineRule="auto"/>
        <w:jc w:val="right"/>
        <w:rPr>
          <w:sz w:val="18"/>
          <w:szCs w:val="18"/>
        </w:rPr>
      </w:pPr>
      <w:hyperlink r:id="rId5" w:history="1">
        <w:r w:rsidR="001A1C54" w:rsidRPr="0030396B">
          <w:rPr>
            <w:rStyle w:val="Lienhypertexte"/>
            <w:color w:val="auto"/>
            <w:sz w:val="18"/>
            <w:szCs w:val="18"/>
          </w:rPr>
          <w:t>charlinehatot@yahoo.fr</w:t>
        </w:r>
      </w:hyperlink>
      <w:r w:rsidR="00E01D4E" w:rsidRPr="0030396B">
        <w:rPr>
          <w:sz w:val="18"/>
          <w:szCs w:val="18"/>
        </w:rPr>
        <w:t xml:space="preserve"> -</w:t>
      </w:r>
      <w:r w:rsidR="001A1C54" w:rsidRPr="0030396B">
        <w:rPr>
          <w:sz w:val="18"/>
          <w:szCs w:val="18"/>
        </w:rPr>
        <w:t xml:space="preserve"> 06.83.24.08.59.</w:t>
      </w:r>
    </w:p>
    <w:p w:rsidR="00FA6EEE" w:rsidRDefault="00FA6EEE" w:rsidP="001A1C54">
      <w:pPr>
        <w:spacing w:after="0"/>
      </w:pPr>
    </w:p>
    <w:p w:rsidR="0088501D" w:rsidRDefault="0088501D" w:rsidP="005F19E4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>
        <w:rPr>
          <w:b/>
          <w:color w:val="E36C0A" w:themeColor="accent6" w:themeShade="BF"/>
          <w:sz w:val="40"/>
          <w:szCs w:val="40"/>
        </w:rPr>
        <w:t>Formatrice</w:t>
      </w:r>
    </w:p>
    <w:p w:rsidR="001A1C54" w:rsidRDefault="005F19E4" w:rsidP="005F19E4">
      <w:pPr>
        <w:spacing w:after="0" w:line="240" w:lineRule="auto"/>
        <w:jc w:val="center"/>
        <w:rPr>
          <w:b/>
          <w:color w:val="E36C0A" w:themeColor="accent6" w:themeShade="BF"/>
          <w:sz w:val="40"/>
          <w:szCs w:val="40"/>
        </w:rPr>
      </w:pPr>
      <w:r>
        <w:rPr>
          <w:b/>
          <w:color w:val="E36C0A" w:themeColor="accent6" w:themeShade="BF"/>
          <w:sz w:val="40"/>
          <w:szCs w:val="40"/>
        </w:rPr>
        <w:t xml:space="preserve">Management - Economie - </w:t>
      </w:r>
      <w:r w:rsidR="007A3AE2">
        <w:rPr>
          <w:b/>
          <w:color w:val="E36C0A" w:themeColor="accent6" w:themeShade="BF"/>
          <w:sz w:val="40"/>
          <w:szCs w:val="40"/>
        </w:rPr>
        <w:t>Ressources Humaines</w:t>
      </w:r>
    </w:p>
    <w:p w:rsidR="005F19E4" w:rsidRPr="005F19E4" w:rsidRDefault="005F19E4" w:rsidP="005F19E4">
      <w:pPr>
        <w:spacing w:after="0"/>
        <w:jc w:val="center"/>
        <w:rPr>
          <w:b/>
          <w:color w:val="E36C0A" w:themeColor="accent6" w:themeShade="BF"/>
          <w:sz w:val="18"/>
          <w:szCs w:val="18"/>
        </w:rPr>
      </w:pPr>
    </w:p>
    <w:p w:rsidR="0030396B" w:rsidRPr="00740D55" w:rsidRDefault="0030396B" w:rsidP="0030396B">
      <w:pPr>
        <w:pBdr>
          <w:bottom w:val="single" w:sz="4" w:space="1" w:color="auto"/>
        </w:pBdr>
        <w:spacing w:after="0"/>
        <w:rPr>
          <w:rFonts w:ascii="Cooper Black" w:hAnsi="Cooper Black"/>
          <w:color w:val="F79646" w:themeColor="accent6"/>
        </w:rPr>
      </w:pPr>
      <w:r>
        <w:rPr>
          <w:rFonts w:ascii="Cooper Black" w:hAnsi="Cooper Black"/>
          <w:color w:val="F79646" w:themeColor="accent6"/>
          <w:sz w:val="24"/>
          <w:szCs w:val="24"/>
        </w:rPr>
        <w:t>Compétence</w:t>
      </w:r>
      <w:r w:rsidRPr="00740D55">
        <w:rPr>
          <w:rFonts w:ascii="Cooper Black" w:hAnsi="Cooper Black"/>
          <w:color w:val="F79646" w:themeColor="accent6"/>
          <w:sz w:val="24"/>
          <w:szCs w:val="24"/>
        </w:rPr>
        <w:t>s</w:t>
      </w:r>
    </w:p>
    <w:p w:rsidR="00FA6EEE" w:rsidRPr="0030396B" w:rsidRDefault="009C3C6D" w:rsidP="0030396B">
      <w:pPr>
        <w:pStyle w:val="Paragraphedeliste"/>
        <w:numPr>
          <w:ilvl w:val="0"/>
          <w:numId w:val="7"/>
        </w:numPr>
        <w:spacing w:after="0"/>
        <w:rPr>
          <w:b/>
        </w:rPr>
      </w:pPr>
      <w:r>
        <w:rPr>
          <w:b/>
        </w:rPr>
        <w:t>Enseignante</w:t>
      </w:r>
      <w:r w:rsidR="0030396B" w:rsidRPr="0030396B">
        <w:rPr>
          <w:b/>
        </w:rPr>
        <w:t xml:space="preserve"> à l’Université</w:t>
      </w:r>
      <w:r w:rsidR="0088501D">
        <w:rPr>
          <w:b/>
        </w:rPr>
        <w:t>,</w:t>
      </w:r>
      <w:r w:rsidR="009C5022">
        <w:rPr>
          <w:b/>
        </w:rPr>
        <w:t xml:space="preserve"> dans des écoles de comptables, d’ingénieurs et de responsables RH</w:t>
      </w:r>
    </w:p>
    <w:p w:rsidR="0030396B" w:rsidRPr="0030396B" w:rsidRDefault="0030396B" w:rsidP="0030396B">
      <w:pPr>
        <w:pStyle w:val="Paragraphedeliste"/>
        <w:numPr>
          <w:ilvl w:val="0"/>
          <w:numId w:val="7"/>
        </w:numPr>
        <w:spacing w:after="0"/>
        <w:rPr>
          <w:b/>
        </w:rPr>
      </w:pPr>
      <w:r w:rsidRPr="0030396B">
        <w:rPr>
          <w:b/>
        </w:rPr>
        <w:t>Public varié : adultes, chef d’entreprise, élus, cadr</w:t>
      </w:r>
      <w:r w:rsidR="007E67F8">
        <w:rPr>
          <w:b/>
        </w:rPr>
        <w:t>es, demandeurs d’emploi, jeunes</w:t>
      </w:r>
    </w:p>
    <w:p w:rsidR="0030396B" w:rsidRPr="0030396B" w:rsidRDefault="0030396B" w:rsidP="0030396B">
      <w:pPr>
        <w:pStyle w:val="Paragraphedeliste"/>
        <w:numPr>
          <w:ilvl w:val="0"/>
          <w:numId w:val="7"/>
        </w:numPr>
        <w:spacing w:after="0"/>
        <w:rPr>
          <w:b/>
        </w:rPr>
      </w:pPr>
      <w:r w:rsidRPr="0030396B">
        <w:rPr>
          <w:b/>
        </w:rPr>
        <w:t>Chef de projet dans le secteur de l’emploi</w:t>
      </w:r>
      <w:r w:rsidR="007E67F8">
        <w:rPr>
          <w:b/>
        </w:rPr>
        <w:t xml:space="preserve"> &amp; des </w:t>
      </w:r>
      <w:r w:rsidR="002E0C74">
        <w:rPr>
          <w:b/>
        </w:rPr>
        <w:t>RH</w:t>
      </w:r>
      <w:r w:rsidRPr="0030396B">
        <w:rPr>
          <w:b/>
        </w:rPr>
        <w:t xml:space="preserve"> depuis 15 ans</w:t>
      </w:r>
    </w:p>
    <w:p w:rsidR="0030396B" w:rsidRPr="0030396B" w:rsidRDefault="009C5022" w:rsidP="0030396B">
      <w:pPr>
        <w:pStyle w:val="Paragraphedeliste"/>
        <w:numPr>
          <w:ilvl w:val="0"/>
          <w:numId w:val="7"/>
        </w:numPr>
        <w:spacing w:after="0"/>
        <w:rPr>
          <w:b/>
        </w:rPr>
      </w:pPr>
      <w:r>
        <w:rPr>
          <w:b/>
        </w:rPr>
        <w:t>Diplômée de Master II GRH, Master II Coaching, DEA Economie, Master I à Sciences Po</w:t>
      </w:r>
    </w:p>
    <w:p w:rsidR="0030396B" w:rsidRPr="0030396B" w:rsidRDefault="0030396B" w:rsidP="0030396B">
      <w:pPr>
        <w:pStyle w:val="Paragraphedeliste"/>
        <w:numPr>
          <w:ilvl w:val="0"/>
          <w:numId w:val="7"/>
        </w:numPr>
        <w:spacing w:after="0"/>
        <w:rPr>
          <w:b/>
        </w:rPr>
      </w:pPr>
      <w:r w:rsidRPr="0030396B">
        <w:rPr>
          <w:b/>
        </w:rPr>
        <w:t>Expertise</w:t>
      </w:r>
      <w:r w:rsidR="009C5022">
        <w:rPr>
          <w:b/>
        </w:rPr>
        <w:t>s</w:t>
      </w:r>
      <w:r w:rsidRPr="0030396B">
        <w:rPr>
          <w:b/>
        </w:rPr>
        <w:t> : G</w:t>
      </w:r>
      <w:r w:rsidR="007E67F8">
        <w:rPr>
          <w:b/>
        </w:rPr>
        <w:t xml:space="preserve">estion </w:t>
      </w:r>
      <w:r w:rsidRPr="0030396B">
        <w:rPr>
          <w:b/>
        </w:rPr>
        <w:t>P</w:t>
      </w:r>
      <w:r w:rsidR="007E67F8">
        <w:rPr>
          <w:b/>
        </w:rPr>
        <w:t xml:space="preserve">révisionnelle des </w:t>
      </w:r>
      <w:r w:rsidRPr="0030396B">
        <w:rPr>
          <w:b/>
        </w:rPr>
        <w:t>E</w:t>
      </w:r>
      <w:r w:rsidR="007E67F8">
        <w:rPr>
          <w:b/>
        </w:rPr>
        <w:t xml:space="preserve">mplois et des </w:t>
      </w:r>
      <w:r w:rsidRPr="0030396B">
        <w:rPr>
          <w:b/>
        </w:rPr>
        <w:t>C</w:t>
      </w:r>
      <w:r w:rsidR="007E67F8">
        <w:rPr>
          <w:b/>
        </w:rPr>
        <w:t>ompétences</w:t>
      </w:r>
      <w:r w:rsidRPr="0030396B">
        <w:rPr>
          <w:b/>
        </w:rPr>
        <w:t xml:space="preserve"> Territoriale, </w:t>
      </w:r>
      <w:r w:rsidR="0088501D">
        <w:rPr>
          <w:b/>
        </w:rPr>
        <w:t>Bilan de c</w:t>
      </w:r>
      <w:r w:rsidRPr="0030396B">
        <w:rPr>
          <w:b/>
        </w:rPr>
        <w:t>ompéten</w:t>
      </w:r>
      <w:r w:rsidR="007A3AE2">
        <w:rPr>
          <w:b/>
        </w:rPr>
        <w:t>ces, Economie de l’emploi</w:t>
      </w:r>
      <w:r w:rsidR="002E0C74">
        <w:rPr>
          <w:b/>
        </w:rPr>
        <w:t>, Manag</w:t>
      </w:r>
      <w:r w:rsidR="00AE660F">
        <w:rPr>
          <w:b/>
        </w:rPr>
        <w:t>e</w:t>
      </w:r>
      <w:r w:rsidR="002E0C74">
        <w:rPr>
          <w:b/>
        </w:rPr>
        <w:t>ment</w:t>
      </w:r>
      <w:r w:rsidR="007E67F8">
        <w:rPr>
          <w:b/>
        </w:rPr>
        <w:t>, Difficulté de recrutement</w:t>
      </w:r>
    </w:p>
    <w:p w:rsidR="0030396B" w:rsidRPr="007A3AE2" w:rsidRDefault="0030396B" w:rsidP="00284D6A">
      <w:pPr>
        <w:pStyle w:val="Paragraphedeliste"/>
        <w:spacing w:after="0"/>
        <w:rPr>
          <w:sz w:val="10"/>
          <w:szCs w:val="10"/>
        </w:rPr>
      </w:pPr>
    </w:p>
    <w:p w:rsidR="00E87171" w:rsidRPr="00740D55" w:rsidRDefault="001D497E" w:rsidP="00EA5606">
      <w:pPr>
        <w:pBdr>
          <w:bottom w:val="single" w:sz="4" w:space="1" w:color="auto"/>
        </w:pBdr>
        <w:spacing w:after="0"/>
        <w:rPr>
          <w:rFonts w:ascii="Cooper Black" w:hAnsi="Cooper Black"/>
          <w:color w:val="F79646" w:themeColor="accent6"/>
        </w:rPr>
      </w:pPr>
      <w:r w:rsidRPr="00740D55">
        <w:rPr>
          <w:rFonts w:ascii="Cooper Black" w:hAnsi="Cooper Black"/>
          <w:color w:val="F79646" w:themeColor="accent6"/>
          <w:sz w:val="24"/>
          <w:szCs w:val="24"/>
        </w:rPr>
        <w:t>Expériences</w:t>
      </w:r>
    </w:p>
    <w:p w:rsidR="00497EEC" w:rsidRPr="007A3AE2" w:rsidRDefault="00497EEC" w:rsidP="00497EEC">
      <w:pPr>
        <w:spacing w:after="0"/>
        <w:ind w:left="1" w:firstLine="708"/>
        <w:jc w:val="both"/>
        <w:rPr>
          <w:sz w:val="10"/>
          <w:szCs w:val="10"/>
        </w:rPr>
      </w:pPr>
    </w:p>
    <w:p w:rsidR="00673078" w:rsidRDefault="00673078" w:rsidP="00497EEC">
      <w:pPr>
        <w:pStyle w:val="Paragraphedeliste"/>
        <w:numPr>
          <w:ilvl w:val="0"/>
          <w:numId w:val="2"/>
        </w:numPr>
        <w:spacing w:after="0"/>
        <w:ind w:left="1560"/>
        <w:jc w:val="both"/>
      </w:pPr>
      <w:r w:rsidRPr="0088501D">
        <w:rPr>
          <w:u w:val="single"/>
        </w:rPr>
        <w:t>Enseignante</w:t>
      </w:r>
      <w:r w:rsidR="007E67F8">
        <w:rPr>
          <w:u w:val="single"/>
        </w:rPr>
        <w:t xml:space="preserve"> </w:t>
      </w:r>
      <w:r w:rsidRPr="0088501D">
        <w:rPr>
          <w:u w:val="single"/>
        </w:rPr>
        <w:t>-</w:t>
      </w:r>
      <w:r w:rsidR="007E67F8">
        <w:rPr>
          <w:u w:val="single"/>
        </w:rPr>
        <w:t xml:space="preserve"> formatrice</w:t>
      </w:r>
      <w:r>
        <w:t xml:space="preserve"> (de mars 2013 à ce jour)</w:t>
      </w:r>
      <w:r>
        <w:tab/>
      </w:r>
      <w:r>
        <w:tab/>
        <w:t xml:space="preserve">          </w:t>
      </w:r>
      <w:r>
        <w:tab/>
      </w:r>
    </w:p>
    <w:p w:rsidR="00673078" w:rsidRPr="0088501D" w:rsidRDefault="00673078" w:rsidP="0088501D">
      <w:pPr>
        <w:pStyle w:val="Paragraphedeliste"/>
        <w:spacing w:after="0"/>
        <w:ind w:left="2280"/>
        <w:jc w:val="both"/>
        <w:rPr>
          <w:b/>
        </w:rPr>
      </w:pPr>
      <w:r w:rsidRPr="0088501D">
        <w:rPr>
          <w:b/>
        </w:rPr>
        <w:t>GPEC</w:t>
      </w:r>
      <w:r w:rsidR="0088501D">
        <w:rPr>
          <w:b/>
        </w:rPr>
        <w:t xml:space="preserve"> - </w:t>
      </w:r>
      <w:r w:rsidRPr="0088501D">
        <w:rPr>
          <w:b/>
        </w:rPr>
        <w:t>Pilotage social</w:t>
      </w:r>
      <w:r w:rsidR="0088501D">
        <w:rPr>
          <w:b/>
        </w:rPr>
        <w:t xml:space="preserve"> </w:t>
      </w:r>
      <w:r w:rsidR="0088501D" w:rsidRPr="0088501D">
        <w:rPr>
          <w:b/>
        </w:rPr>
        <w:t>– Economie – Ressources Humaines –</w:t>
      </w:r>
      <w:r w:rsidR="007E67F8">
        <w:rPr>
          <w:b/>
        </w:rPr>
        <w:t xml:space="preserve"> Formations – Recrutement - </w:t>
      </w:r>
      <w:r w:rsidR="0088501D" w:rsidRPr="0088501D">
        <w:rPr>
          <w:b/>
        </w:rPr>
        <w:t>Management – Gestion des conflits</w:t>
      </w:r>
      <w:r w:rsidRPr="0088501D">
        <w:rPr>
          <w:b/>
        </w:rPr>
        <w:t xml:space="preserve"> - Projet Personnel Professionnel </w:t>
      </w:r>
      <w:r w:rsidR="003E75F5" w:rsidRPr="0088501D">
        <w:rPr>
          <w:b/>
        </w:rPr>
        <w:t>– Suivi de stage</w:t>
      </w:r>
      <w:r w:rsidR="0088501D" w:rsidRPr="0088501D">
        <w:rPr>
          <w:b/>
        </w:rPr>
        <w:t xml:space="preserve"> et de projet </w:t>
      </w:r>
    </w:p>
    <w:p w:rsidR="00A92BDC" w:rsidRPr="007E67F8" w:rsidRDefault="00A92BDC" w:rsidP="00A92BDC">
      <w:pPr>
        <w:pStyle w:val="Paragraphedeliste"/>
        <w:spacing w:after="0"/>
        <w:ind w:left="2988"/>
        <w:jc w:val="both"/>
        <w:rPr>
          <w:i/>
          <w:sz w:val="10"/>
          <w:szCs w:val="10"/>
        </w:rPr>
      </w:pPr>
    </w:p>
    <w:p w:rsidR="003E75F5" w:rsidRPr="00A92BDC" w:rsidRDefault="00673078" w:rsidP="00A92BDC">
      <w:pPr>
        <w:pStyle w:val="Paragraphedeliste"/>
        <w:numPr>
          <w:ilvl w:val="0"/>
          <w:numId w:val="9"/>
        </w:numPr>
        <w:spacing w:after="0"/>
        <w:jc w:val="both"/>
        <w:rPr>
          <w:i/>
        </w:rPr>
      </w:pPr>
      <w:r w:rsidRPr="00A92BDC">
        <w:rPr>
          <w:b/>
          <w:i/>
        </w:rPr>
        <w:t>Université d’Aix-Marseille</w:t>
      </w:r>
      <w:r w:rsidRPr="00A92BDC">
        <w:rPr>
          <w:i/>
        </w:rPr>
        <w:t xml:space="preserve"> DUT GEA</w:t>
      </w:r>
      <w:r w:rsidR="003E75F5">
        <w:t xml:space="preserve"> </w:t>
      </w:r>
      <w:r w:rsidR="0088501D">
        <w:t xml:space="preserve">(Bac+2 et FC) </w:t>
      </w:r>
      <w:r w:rsidR="003E75F5">
        <w:tab/>
        <w:t xml:space="preserve">          Aix-en-Provence</w:t>
      </w:r>
    </w:p>
    <w:p w:rsidR="003E75F5" w:rsidRDefault="003E75F5" w:rsidP="0088501D">
      <w:pPr>
        <w:pStyle w:val="Paragraphedeliste"/>
        <w:numPr>
          <w:ilvl w:val="0"/>
          <w:numId w:val="9"/>
        </w:numPr>
        <w:spacing w:after="0"/>
        <w:jc w:val="both"/>
      </w:pPr>
      <w:proofErr w:type="spellStart"/>
      <w:r w:rsidRPr="0088501D">
        <w:rPr>
          <w:b/>
          <w:i/>
        </w:rPr>
        <w:t>CapForma</w:t>
      </w:r>
      <w:proofErr w:type="spellEnd"/>
      <w:r w:rsidRPr="0088501D">
        <w:rPr>
          <w:i/>
        </w:rPr>
        <w:t xml:space="preserve"> </w:t>
      </w:r>
      <w:r w:rsidR="0088501D">
        <w:rPr>
          <w:i/>
        </w:rPr>
        <w:t xml:space="preserve">CCI du Var </w:t>
      </w:r>
      <w:r w:rsidRPr="0088501D">
        <w:rPr>
          <w:i/>
        </w:rPr>
        <w:t>DSCG</w:t>
      </w:r>
      <w:r w:rsidR="0088501D">
        <w:rPr>
          <w:i/>
        </w:rPr>
        <w:t xml:space="preserve"> (Ecole de comptables Bac+4)</w:t>
      </w:r>
      <w:r>
        <w:t xml:space="preserve"> </w:t>
      </w:r>
      <w:r w:rsidR="0088501D">
        <w:tab/>
        <w:t xml:space="preserve">        </w:t>
      </w:r>
      <w:r>
        <w:t xml:space="preserve"> La Garde</w:t>
      </w:r>
    </w:p>
    <w:p w:rsidR="00A92BDC" w:rsidRDefault="0088501D" w:rsidP="00A92BDC">
      <w:pPr>
        <w:pStyle w:val="Paragraphedeliste"/>
        <w:numPr>
          <w:ilvl w:val="0"/>
          <w:numId w:val="9"/>
        </w:numPr>
        <w:spacing w:after="0"/>
        <w:jc w:val="both"/>
      </w:pPr>
      <w:r w:rsidRPr="0088501D">
        <w:rPr>
          <w:b/>
          <w:i/>
        </w:rPr>
        <w:t>ESAIP</w:t>
      </w:r>
      <w:r>
        <w:rPr>
          <w:b/>
          <w:i/>
        </w:rPr>
        <w:t xml:space="preserve"> </w:t>
      </w:r>
      <w:r w:rsidRPr="0088501D">
        <w:rPr>
          <w:i/>
        </w:rPr>
        <w:t>(Ecole d’ingénieurs Bac+3 et Bac+5)</w:t>
      </w:r>
      <w:r w:rsidR="00A92BDC">
        <w:rPr>
          <w:i/>
        </w:rPr>
        <w:t xml:space="preserve">       </w:t>
      </w:r>
      <w:r w:rsidR="00A92BDC">
        <w:rPr>
          <w:i/>
        </w:rPr>
        <w:tab/>
        <w:t xml:space="preserve">                   </w:t>
      </w:r>
      <w:r w:rsidRPr="00A92BDC">
        <w:t>Aix-en-Provence</w:t>
      </w:r>
    </w:p>
    <w:p w:rsidR="00673078" w:rsidRDefault="0088501D" w:rsidP="00A92BDC">
      <w:pPr>
        <w:pStyle w:val="Paragraphedeliste"/>
        <w:numPr>
          <w:ilvl w:val="0"/>
          <w:numId w:val="9"/>
        </w:numPr>
        <w:spacing w:after="0"/>
        <w:jc w:val="both"/>
      </w:pPr>
      <w:r w:rsidRPr="00A92BDC">
        <w:rPr>
          <w:b/>
          <w:i/>
        </w:rPr>
        <w:t xml:space="preserve">IFTE </w:t>
      </w:r>
      <w:r w:rsidRPr="00A92BDC">
        <w:rPr>
          <w:i/>
        </w:rPr>
        <w:t xml:space="preserve">(Ecole </w:t>
      </w:r>
      <w:r w:rsidR="00A92BDC" w:rsidRPr="00A92BDC">
        <w:rPr>
          <w:i/>
        </w:rPr>
        <w:t>en RH Bac+3)</w:t>
      </w:r>
      <w:r w:rsidR="00A92BDC">
        <w:rPr>
          <w:i/>
        </w:rPr>
        <w:t xml:space="preserve">          </w:t>
      </w:r>
      <w:r w:rsidR="00A92BDC" w:rsidRPr="00A92BDC">
        <w:rPr>
          <w:i/>
        </w:rPr>
        <w:t xml:space="preserve"> </w:t>
      </w:r>
      <w:r w:rsidR="00A92BDC" w:rsidRPr="00A92BDC">
        <w:rPr>
          <w:i/>
        </w:rPr>
        <w:tab/>
      </w:r>
      <w:r w:rsidR="00A92BDC" w:rsidRPr="00A92BDC">
        <w:rPr>
          <w:i/>
        </w:rPr>
        <w:tab/>
      </w:r>
      <w:r w:rsidR="00A92BDC" w:rsidRPr="00A92BDC">
        <w:rPr>
          <w:i/>
        </w:rPr>
        <w:tab/>
        <w:t xml:space="preserve">         </w:t>
      </w:r>
      <w:r w:rsidR="00A92BDC" w:rsidRPr="00A92BDC">
        <w:t>Aix-en-Provence</w:t>
      </w:r>
    </w:p>
    <w:p w:rsidR="00A92BDC" w:rsidRPr="007E67F8" w:rsidRDefault="00A92BDC" w:rsidP="00A92BDC">
      <w:pPr>
        <w:pStyle w:val="Paragraphedeliste"/>
        <w:spacing w:after="0"/>
        <w:ind w:left="2988"/>
        <w:jc w:val="both"/>
        <w:rPr>
          <w:sz w:val="16"/>
          <w:szCs w:val="16"/>
        </w:rPr>
      </w:pPr>
    </w:p>
    <w:p w:rsidR="007E67F8" w:rsidRDefault="007E67F8" w:rsidP="007E67F8">
      <w:pPr>
        <w:pStyle w:val="Paragraphedeliste"/>
        <w:numPr>
          <w:ilvl w:val="0"/>
          <w:numId w:val="2"/>
        </w:numPr>
        <w:spacing w:after="0"/>
        <w:ind w:left="1560"/>
        <w:jc w:val="both"/>
      </w:pPr>
      <w:r w:rsidRPr="007E67F8">
        <w:rPr>
          <w:u w:val="single"/>
        </w:rPr>
        <w:t>Consultante RH</w:t>
      </w:r>
      <w:r w:rsidRPr="007E67F8">
        <w:rPr>
          <w:b/>
        </w:rPr>
        <w:t xml:space="preserve"> </w:t>
      </w:r>
      <w:r>
        <w:t>(d’octobre 2009 à ce jour)</w:t>
      </w:r>
      <w:r>
        <w:tab/>
      </w:r>
      <w:r>
        <w:tab/>
      </w:r>
      <w:r>
        <w:tab/>
      </w:r>
      <w:r>
        <w:tab/>
      </w:r>
      <w:r>
        <w:tab/>
      </w:r>
      <w:r>
        <w:tab/>
        <w:t>PACA</w:t>
      </w:r>
    </w:p>
    <w:p w:rsidR="007E67F8" w:rsidRPr="001A4056" w:rsidRDefault="007E67F8" w:rsidP="007E67F8">
      <w:pPr>
        <w:spacing w:after="0"/>
        <w:ind w:left="852" w:firstLine="708"/>
        <w:jc w:val="both"/>
        <w:rPr>
          <w:b/>
        </w:rPr>
      </w:pPr>
      <w:r>
        <w:t>Bilan de Compétences – Coaching - RPS – Recrutement – Management</w:t>
      </w:r>
    </w:p>
    <w:p w:rsidR="007E67F8" w:rsidRPr="001A4056" w:rsidRDefault="007E67F8" w:rsidP="007E67F8">
      <w:pPr>
        <w:spacing w:after="0"/>
        <w:ind w:left="852" w:firstLine="708"/>
        <w:jc w:val="both"/>
        <w:rPr>
          <w:i/>
        </w:rPr>
      </w:pPr>
      <w:r w:rsidRPr="001A4056">
        <w:rPr>
          <w:b/>
          <w:i/>
        </w:rPr>
        <w:t>CHM</w:t>
      </w:r>
      <w:r w:rsidRPr="001A4056">
        <w:rPr>
          <w:i/>
        </w:rPr>
        <w:t xml:space="preserve"> </w:t>
      </w:r>
      <w:r w:rsidRPr="001A4056">
        <w:rPr>
          <w:b/>
          <w:i/>
        </w:rPr>
        <w:t xml:space="preserve">Consulting </w:t>
      </w:r>
      <w:r w:rsidRPr="001A4056">
        <w:rPr>
          <w:i/>
        </w:rPr>
        <w:t>&amp;</w:t>
      </w:r>
      <w:r w:rsidRPr="001A4056">
        <w:rPr>
          <w:b/>
          <w:i/>
        </w:rPr>
        <w:t xml:space="preserve"> Maïa Conseil</w:t>
      </w:r>
    </w:p>
    <w:p w:rsidR="007E67F8" w:rsidRPr="007E67F8" w:rsidRDefault="007E67F8" w:rsidP="007E67F8">
      <w:pPr>
        <w:pStyle w:val="Paragraphedeliste"/>
        <w:spacing w:after="0"/>
        <w:ind w:left="709"/>
        <w:jc w:val="both"/>
        <w:rPr>
          <w:sz w:val="16"/>
          <w:szCs w:val="16"/>
        </w:rPr>
      </w:pPr>
    </w:p>
    <w:p w:rsidR="001D497E" w:rsidRDefault="00500408" w:rsidP="001A4056">
      <w:pPr>
        <w:pStyle w:val="Paragraphedeliste"/>
        <w:numPr>
          <w:ilvl w:val="0"/>
          <w:numId w:val="2"/>
        </w:numPr>
        <w:spacing w:after="0"/>
        <w:ind w:left="709" w:hanging="283"/>
        <w:jc w:val="both"/>
      </w:pPr>
      <w:r w:rsidRPr="00A92BDC">
        <w:rPr>
          <w:u w:val="single"/>
        </w:rPr>
        <w:t>Responsable de l’</w:t>
      </w:r>
      <w:r w:rsidR="001D497E" w:rsidRPr="00A92BDC">
        <w:rPr>
          <w:u w:val="single"/>
        </w:rPr>
        <w:t>Observato</w:t>
      </w:r>
      <w:r w:rsidRPr="00A92BDC">
        <w:rPr>
          <w:u w:val="single"/>
        </w:rPr>
        <w:t>ire</w:t>
      </w:r>
      <w:r w:rsidR="001D497E" w:rsidRPr="00A92BDC">
        <w:rPr>
          <w:u w:val="single"/>
        </w:rPr>
        <w:t xml:space="preserve"> </w:t>
      </w:r>
      <w:r w:rsidR="001A4056" w:rsidRPr="00A92BDC">
        <w:rPr>
          <w:u w:val="single"/>
        </w:rPr>
        <w:t>et des</w:t>
      </w:r>
      <w:r w:rsidR="0016315A" w:rsidRPr="00A92BDC">
        <w:rPr>
          <w:u w:val="single"/>
        </w:rPr>
        <w:t xml:space="preserve"> GPEC Territoriale</w:t>
      </w:r>
      <w:r w:rsidR="001A4056" w:rsidRPr="00A92BDC">
        <w:rPr>
          <w:u w:val="single"/>
        </w:rPr>
        <w:t>s</w:t>
      </w:r>
      <w:r w:rsidR="0016315A">
        <w:rPr>
          <w:b/>
        </w:rPr>
        <w:t xml:space="preserve"> </w:t>
      </w:r>
      <w:r w:rsidR="0016315A">
        <w:t xml:space="preserve"> </w:t>
      </w:r>
      <w:r w:rsidR="00673078">
        <w:t>(de février 2010 à juin 2017</w:t>
      </w:r>
      <w:r w:rsidR="002401B3">
        <w:t>)</w:t>
      </w:r>
      <w:r w:rsidR="00673078">
        <w:t xml:space="preserve">       </w:t>
      </w:r>
      <w:r w:rsidR="0016315A">
        <w:t xml:space="preserve"> </w:t>
      </w:r>
      <w:r w:rsidR="002401B3">
        <w:t>Brignoles</w:t>
      </w:r>
    </w:p>
    <w:p w:rsidR="00497EEC" w:rsidRPr="00497EEC" w:rsidRDefault="00497EEC" w:rsidP="00D91198">
      <w:pPr>
        <w:spacing w:after="0"/>
        <w:ind w:left="708"/>
        <w:jc w:val="both"/>
      </w:pPr>
      <w:r>
        <w:t>Gestion de projets RH – GPECT – Management –</w:t>
      </w:r>
      <w:r w:rsidR="001A4056" w:rsidRPr="001A4056">
        <w:t xml:space="preserve"> </w:t>
      </w:r>
      <w:r w:rsidR="00D91198">
        <w:t>Recrutement</w:t>
      </w:r>
      <w:r w:rsidR="001A4056" w:rsidRPr="00497EEC">
        <w:t xml:space="preserve"> </w:t>
      </w:r>
      <w:r w:rsidR="001A4056">
        <w:t>–</w:t>
      </w:r>
      <w:r w:rsidR="001A4056" w:rsidRPr="00497EEC">
        <w:t xml:space="preserve"> </w:t>
      </w:r>
      <w:r>
        <w:t xml:space="preserve"> Animation de groupe de travail </w:t>
      </w:r>
      <w:r w:rsidR="00D91198">
        <w:t>– Développement de Partenariat – Ingénierie de formation</w:t>
      </w:r>
    </w:p>
    <w:p w:rsidR="001D497E" w:rsidRPr="00A92BDC" w:rsidRDefault="00B61BD3" w:rsidP="00A92BDC">
      <w:pPr>
        <w:pStyle w:val="Paragraphedeliste"/>
        <w:numPr>
          <w:ilvl w:val="0"/>
          <w:numId w:val="11"/>
        </w:numPr>
        <w:spacing w:after="0"/>
        <w:jc w:val="both"/>
        <w:rPr>
          <w:i/>
        </w:rPr>
      </w:pPr>
      <w:r w:rsidRPr="00A92BDC">
        <w:rPr>
          <w:b/>
          <w:i/>
        </w:rPr>
        <w:t>MDE</w:t>
      </w:r>
      <w:r w:rsidRPr="00A92BDC">
        <w:rPr>
          <w:i/>
        </w:rPr>
        <w:t xml:space="preserve"> </w:t>
      </w:r>
      <w:r w:rsidR="001D497E" w:rsidRPr="00A92BDC">
        <w:rPr>
          <w:i/>
        </w:rPr>
        <w:t xml:space="preserve">Maison de l’Emploi et le la Formation de </w:t>
      </w:r>
      <w:r w:rsidR="00E01D4E" w:rsidRPr="00A92BDC">
        <w:rPr>
          <w:i/>
        </w:rPr>
        <w:t>la Provence Verte et Haut Var</w:t>
      </w:r>
    </w:p>
    <w:p w:rsidR="00CD5D31" w:rsidRPr="007A3AE2" w:rsidRDefault="00624B8E" w:rsidP="00497EEC">
      <w:pPr>
        <w:spacing w:after="0"/>
        <w:ind w:firstLine="708"/>
        <w:jc w:val="both"/>
        <w:rPr>
          <w:sz w:val="10"/>
          <w:szCs w:val="10"/>
        </w:rPr>
      </w:pPr>
      <w:r w:rsidRPr="00673078">
        <w:rPr>
          <w:b/>
        </w:rPr>
        <w:t xml:space="preserve"> </w:t>
      </w:r>
    </w:p>
    <w:p w:rsidR="001D497E" w:rsidRDefault="001D497E" w:rsidP="00497EEC">
      <w:pPr>
        <w:pStyle w:val="Paragraphedeliste"/>
        <w:numPr>
          <w:ilvl w:val="0"/>
          <w:numId w:val="2"/>
        </w:numPr>
        <w:spacing w:after="0"/>
        <w:ind w:left="709"/>
        <w:jc w:val="both"/>
      </w:pPr>
      <w:r w:rsidRPr="00A92BDC">
        <w:rPr>
          <w:u w:val="single"/>
        </w:rPr>
        <w:t>Economiste statisticienne</w:t>
      </w:r>
      <w:r w:rsidR="00B443D0" w:rsidRPr="00497EEC">
        <w:rPr>
          <w:b/>
        </w:rPr>
        <w:t xml:space="preserve"> </w:t>
      </w:r>
      <w:r w:rsidR="00B443D0" w:rsidRPr="00B443D0">
        <w:t>(</w:t>
      </w:r>
      <w:r w:rsidR="00E01D4E">
        <w:t>d</w:t>
      </w:r>
      <w:r w:rsidR="00B443D0">
        <w:t>e mai 2006 à février 2007)</w:t>
      </w:r>
      <w:r w:rsidR="00B443D0">
        <w:tab/>
      </w:r>
      <w:r w:rsidR="00B443D0">
        <w:tab/>
      </w:r>
      <w:r w:rsidR="00B443D0">
        <w:tab/>
      </w:r>
      <w:r w:rsidR="00624B8E">
        <w:tab/>
      </w:r>
      <w:r w:rsidR="00B443D0">
        <w:tab/>
      </w:r>
      <w:r w:rsidR="00B443D0">
        <w:tab/>
      </w:r>
      <w:r w:rsidR="00E01D4E">
        <w:t xml:space="preserve">  </w:t>
      </w:r>
      <w:r w:rsidR="00B443D0">
        <w:t>Paris</w:t>
      </w:r>
    </w:p>
    <w:p w:rsidR="001A4056" w:rsidRPr="001A4056" w:rsidRDefault="001A4056" w:rsidP="00284D6A">
      <w:pPr>
        <w:spacing w:after="0"/>
        <w:ind w:left="708"/>
        <w:jc w:val="both"/>
      </w:pPr>
      <w:r w:rsidRPr="001A4056">
        <w:t>Analyse</w:t>
      </w:r>
      <w:r>
        <w:t>s</w:t>
      </w:r>
      <w:r w:rsidRPr="001A4056">
        <w:t xml:space="preserve"> des données sur l’emploi </w:t>
      </w:r>
    </w:p>
    <w:p w:rsidR="00284D6A" w:rsidRPr="00A92BDC" w:rsidRDefault="00B61BD3" w:rsidP="00A92BDC">
      <w:pPr>
        <w:pStyle w:val="Paragraphedeliste"/>
        <w:numPr>
          <w:ilvl w:val="0"/>
          <w:numId w:val="11"/>
        </w:numPr>
        <w:spacing w:after="0"/>
        <w:jc w:val="both"/>
        <w:rPr>
          <w:i/>
        </w:rPr>
      </w:pPr>
      <w:r w:rsidRPr="00A92BDC">
        <w:rPr>
          <w:b/>
          <w:i/>
        </w:rPr>
        <w:t>CNAV</w:t>
      </w:r>
      <w:r w:rsidRPr="00A92BDC">
        <w:rPr>
          <w:i/>
        </w:rPr>
        <w:t xml:space="preserve"> </w:t>
      </w:r>
      <w:r w:rsidR="00500408" w:rsidRPr="00A92BDC">
        <w:rPr>
          <w:i/>
        </w:rPr>
        <w:t>Caisse Nationale d’Assurance Vieillesse</w:t>
      </w:r>
      <w:r w:rsidR="00B443D0" w:rsidRPr="00A92BDC">
        <w:rPr>
          <w:i/>
        </w:rPr>
        <w:t> </w:t>
      </w:r>
    </w:p>
    <w:p w:rsidR="001A4056" w:rsidRPr="007A3AE2" w:rsidRDefault="001A4056" w:rsidP="00284D6A">
      <w:pPr>
        <w:spacing w:after="0"/>
        <w:ind w:left="708"/>
        <w:jc w:val="both"/>
        <w:rPr>
          <w:sz w:val="10"/>
          <w:szCs w:val="10"/>
        </w:rPr>
      </w:pPr>
    </w:p>
    <w:p w:rsidR="005B5D3C" w:rsidRDefault="00E01D4E" w:rsidP="001A4056">
      <w:pPr>
        <w:pStyle w:val="Paragraphedeliste"/>
        <w:numPr>
          <w:ilvl w:val="0"/>
          <w:numId w:val="2"/>
        </w:numPr>
        <w:spacing w:after="0"/>
        <w:ind w:left="709"/>
        <w:jc w:val="both"/>
      </w:pPr>
      <w:r w:rsidRPr="00A92BDC">
        <w:rPr>
          <w:u w:val="single"/>
        </w:rPr>
        <w:t>Chargée d’études</w:t>
      </w:r>
      <w:r>
        <w:t xml:space="preserve"> (d</w:t>
      </w:r>
      <w:r w:rsidR="00B61BD3">
        <w:t>e janvier 2001 à mai 2006</w:t>
      </w:r>
      <w:r>
        <w:t>)</w:t>
      </w:r>
      <w:r w:rsidR="00284D6A">
        <w:tab/>
      </w:r>
      <w:r w:rsidR="00284D6A">
        <w:tab/>
      </w:r>
      <w:r w:rsidR="00284D6A">
        <w:tab/>
      </w:r>
      <w:r w:rsidR="00284D6A">
        <w:tab/>
        <w:t xml:space="preserve">         </w:t>
      </w:r>
      <w:r w:rsidR="00624B8E">
        <w:tab/>
        <w:t xml:space="preserve">             </w:t>
      </w:r>
      <w:r>
        <w:t>Noisy-le-Grand</w:t>
      </w:r>
    </w:p>
    <w:p w:rsidR="001A4056" w:rsidRPr="001A4056" w:rsidRDefault="001A4056" w:rsidP="001A4056">
      <w:pPr>
        <w:spacing w:after="0"/>
        <w:ind w:left="708"/>
        <w:jc w:val="both"/>
      </w:pPr>
      <w:r w:rsidRPr="001A4056">
        <w:t xml:space="preserve">Publications </w:t>
      </w:r>
      <w:r>
        <w:t>nationales sur la conjoncture et le chômage</w:t>
      </w:r>
      <w:r w:rsidRPr="001A4056">
        <w:t xml:space="preserve"> –</w:t>
      </w:r>
      <w:r>
        <w:t xml:space="preserve"> G</w:t>
      </w:r>
      <w:r w:rsidRPr="001A4056">
        <w:t xml:space="preserve">estion d’enquête </w:t>
      </w:r>
      <w:r w:rsidR="006A471D">
        <w:t xml:space="preserve">entreprise </w:t>
      </w:r>
      <w:r w:rsidRPr="001A4056">
        <w:t>nationale</w:t>
      </w:r>
    </w:p>
    <w:p w:rsidR="00B61BD3" w:rsidRPr="00A92BDC" w:rsidRDefault="00B61BD3" w:rsidP="00A92BDC">
      <w:pPr>
        <w:pStyle w:val="Paragraphedeliste"/>
        <w:numPr>
          <w:ilvl w:val="0"/>
          <w:numId w:val="11"/>
        </w:numPr>
        <w:spacing w:after="0"/>
        <w:jc w:val="both"/>
        <w:rPr>
          <w:i/>
        </w:rPr>
      </w:pPr>
      <w:r w:rsidRPr="00A92BDC">
        <w:rPr>
          <w:b/>
          <w:i/>
        </w:rPr>
        <w:t>ANPE</w:t>
      </w:r>
      <w:r w:rsidRPr="00A92BDC">
        <w:rPr>
          <w:i/>
        </w:rPr>
        <w:t xml:space="preserve"> </w:t>
      </w:r>
      <w:r w:rsidR="00E01D4E" w:rsidRPr="00A92BDC">
        <w:rPr>
          <w:i/>
        </w:rPr>
        <w:t>Agence Nationale Pour l’Emploi :</w:t>
      </w:r>
      <w:r w:rsidRPr="00A92BDC">
        <w:rPr>
          <w:i/>
        </w:rPr>
        <w:t xml:space="preserve"> Direction Etudes, Evaluation et Statistiques</w:t>
      </w:r>
    </w:p>
    <w:p w:rsidR="00B61BD3" w:rsidRPr="007A3AE2" w:rsidRDefault="00B61BD3" w:rsidP="00E01D4E">
      <w:pPr>
        <w:spacing w:after="0"/>
        <w:jc w:val="both"/>
        <w:rPr>
          <w:sz w:val="10"/>
          <w:szCs w:val="10"/>
        </w:rPr>
      </w:pPr>
    </w:p>
    <w:p w:rsidR="00B61BD3" w:rsidRDefault="00E01D4E" w:rsidP="001A4056">
      <w:pPr>
        <w:pStyle w:val="Paragraphedeliste"/>
        <w:numPr>
          <w:ilvl w:val="0"/>
          <w:numId w:val="2"/>
        </w:numPr>
        <w:spacing w:after="0"/>
        <w:ind w:left="709"/>
        <w:jc w:val="both"/>
      </w:pPr>
      <w:r w:rsidRPr="00A92BDC">
        <w:rPr>
          <w:u w:val="single"/>
        </w:rPr>
        <w:t>Chargée de mission</w:t>
      </w:r>
      <w:r>
        <w:t xml:space="preserve"> (d</w:t>
      </w:r>
      <w:r w:rsidR="00B61BD3">
        <w:t>e juillet 2000 à septembre 2000</w:t>
      </w:r>
      <w:r>
        <w:t>)</w:t>
      </w:r>
      <w:r w:rsidR="00284D6A">
        <w:tab/>
      </w:r>
      <w:r w:rsidR="00284D6A">
        <w:tab/>
      </w:r>
      <w:r w:rsidR="00284D6A">
        <w:tab/>
      </w:r>
      <w:r w:rsidR="00284D6A">
        <w:tab/>
        <w:t xml:space="preserve">       </w:t>
      </w:r>
      <w:r w:rsidR="00624B8E">
        <w:tab/>
        <w:t xml:space="preserve">       </w:t>
      </w:r>
      <w:r w:rsidR="00284D6A">
        <w:t xml:space="preserve">  </w:t>
      </w:r>
      <w:r>
        <w:t>Marseille</w:t>
      </w:r>
    </w:p>
    <w:p w:rsidR="00B61BD3" w:rsidRPr="00A92BDC" w:rsidRDefault="00B61BD3" w:rsidP="00A92BDC">
      <w:pPr>
        <w:pStyle w:val="Paragraphedeliste"/>
        <w:numPr>
          <w:ilvl w:val="0"/>
          <w:numId w:val="11"/>
        </w:numPr>
        <w:spacing w:after="0"/>
        <w:jc w:val="both"/>
        <w:rPr>
          <w:i/>
        </w:rPr>
      </w:pPr>
      <w:r w:rsidRPr="00A92BDC">
        <w:rPr>
          <w:b/>
          <w:i/>
        </w:rPr>
        <w:t>CEREQ</w:t>
      </w:r>
      <w:r w:rsidRPr="00A92BDC">
        <w:rPr>
          <w:i/>
        </w:rPr>
        <w:t xml:space="preserve"> Centre d’Etudes et de Rech</w:t>
      </w:r>
      <w:r w:rsidR="00E01D4E" w:rsidRPr="00A92BDC">
        <w:rPr>
          <w:i/>
        </w:rPr>
        <w:t>erches sur les Qualifications </w:t>
      </w:r>
    </w:p>
    <w:p w:rsidR="0030396B" w:rsidRPr="007A3AE2" w:rsidRDefault="0030396B" w:rsidP="001A1C54">
      <w:pPr>
        <w:spacing w:after="0"/>
        <w:rPr>
          <w:sz w:val="10"/>
          <w:szCs w:val="10"/>
        </w:rPr>
      </w:pPr>
    </w:p>
    <w:p w:rsidR="00B61BD3" w:rsidRPr="00740D55" w:rsidRDefault="00EA5606" w:rsidP="00EA5606">
      <w:pPr>
        <w:pBdr>
          <w:bottom w:val="single" w:sz="4" w:space="1" w:color="auto"/>
        </w:pBdr>
        <w:spacing w:after="0"/>
        <w:rPr>
          <w:rFonts w:ascii="Cooper Black" w:hAnsi="Cooper Black"/>
          <w:color w:val="F79646" w:themeColor="accent6"/>
          <w:sz w:val="24"/>
          <w:szCs w:val="24"/>
        </w:rPr>
      </w:pPr>
      <w:r w:rsidRPr="00740D55">
        <w:rPr>
          <w:rFonts w:ascii="Cooper Black" w:hAnsi="Cooper Black"/>
          <w:color w:val="F79646" w:themeColor="accent6"/>
          <w:sz w:val="24"/>
          <w:szCs w:val="24"/>
        </w:rPr>
        <w:t>Formations</w:t>
      </w:r>
    </w:p>
    <w:p w:rsidR="00EE5400" w:rsidRDefault="00A92BDC" w:rsidP="001A1C54">
      <w:pPr>
        <w:spacing w:after="0"/>
      </w:pPr>
      <w:r>
        <w:t>2018</w:t>
      </w:r>
      <w:r w:rsidR="00EE5400">
        <w:t xml:space="preserve"> : </w:t>
      </w:r>
      <w:r w:rsidRPr="00A92BDC">
        <w:rPr>
          <w:b/>
        </w:rPr>
        <w:t>Master I</w:t>
      </w:r>
      <w:r>
        <w:t xml:space="preserve"> </w:t>
      </w:r>
      <w:r w:rsidRPr="00A92BDC">
        <w:rPr>
          <w:b/>
        </w:rPr>
        <w:t>en</w:t>
      </w:r>
      <w:r w:rsidR="00EE5400">
        <w:t xml:space="preserve"> </w:t>
      </w:r>
      <w:r w:rsidR="00EE5400" w:rsidRPr="00EE5400">
        <w:rPr>
          <w:b/>
        </w:rPr>
        <w:t>Sciences Politiques</w:t>
      </w:r>
      <w:r w:rsidR="00EE5400">
        <w:t xml:space="preserve"> (IEP Aix-en-Provence) </w:t>
      </w:r>
    </w:p>
    <w:p w:rsidR="00AE60FD" w:rsidRDefault="00AE60FD" w:rsidP="001A1C54">
      <w:pPr>
        <w:spacing w:after="0"/>
      </w:pPr>
      <w:r>
        <w:t xml:space="preserve">2015 : </w:t>
      </w:r>
      <w:r w:rsidRPr="00AE60FD">
        <w:rPr>
          <w:b/>
        </w:rPr>
        <w:t>Master II en Gestion des Ressources Humaines</w:t>
      </w:r>
      <w:r>
        <w:t xml:space="preserve"> (IAE de Caen)</w:t>
      </w:r>
    </w:p>
    <w:p w:rsidR="00EA5606" w:rsidRDefault="00EA5606" w:rsidP="001A1C54">
      <w:pPr>
        <w:spacing w:after="0"/>
      </w:pPr>
      <w:r>
        <w:t xml:space="preserve">2009 : </w:t>
      </w:r>
      <w:r w:rsidRPr="00E01D4E">
        <w:rPr>
          <w:b/>
        </w:rPr>
        <w:t xml:space="preserve">Master II en </w:t>
      </w:r>
      <w:r w:rsidR="00EE5400">
        <w:rPr>
          <w:b/>
        </w:rPr>
        <w:t xml:space="preserve">Coaching – Accompagnement Professionnel </w:t>
      </w:r>
      <w:r>
        <w:t>(Université de Provence)</w:t>
      </w:r>
    </w:p>
    <w:p w:rsidR="00EA5606" w:rsidRDefault="00EA5606" w:rsidP="001A1C54">
      <w:pPr>
        <w:spacing w:after="0"/>
      </w:pPr>
      <w:r>
        <w:t xml:space="preserve">2000 : </w:t>
      </w:r>
      <w:r w:rsidRPr="00E01D4E">
        <w:rPr>
          <w:b/>
        </w:rPr>
        <w:t>DEA en Microéconomie du travail</w:t>
      </w:r>
      <w:r>
        <w:t xml:space="preserve"> (Université de Paris I Panthéon Sorbonne)</w:t>
      </w:r>
    </w:p>
    <w:p w:rsidR="00EA5606" w:rsidRDefault="00EA5606" w:rsidP="001A1C54">
      <w:pPr>
        <w:spacing w:after="0"/>
      </w:pPr>
      <w:r>
        <w:t xml:space="preserve">1999 : </w:t>
      </w:r>
      <w:r w:rsidRPr="00E01D4E">
        <w:rPr>
          <w:b/>
        </w:rPr>
        <w:t>Maîtrise d’Econométrie</w:t>
      </w:r>
      <w:r>
        <w:t xml:space="preserve"> (Université de Paris I Panthéon Sorbonne)</w:t>
      </w:r>
    </w:p>
    <w:sectPr w:rsidR="00EA5606" w:rsidSect="00A92BDC">
      <w:pgSz w:w="11906" w:h="16838"/>
      <w:pgMar w:top="709" w:right="1133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A3519"/>
    <w:multiLevelType w:val="hybridMultilevel"/>
    <w:tmpl w:val="81F87400"/>
    <w:lvl w:ilvl="0" w:tplc="040C000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1">
    <w:nsid w:val="14F232AA"/>
    <w:multiLevelType w:val="hybridMultilevel"/>
    <w:tmpl w:val="DC986BD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20465782"/>
    <w:multiLevelType w:val="hybridMultilevel"/>
    <w:tmpl w:val="56BE0EB4"/>
    <w:lvl w:ilvl="0" w:tplc="040C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3454E94"/>
    <w:multiLevelType w:val="hybridMultilevel"/>
    <w:tmpl w:val="ACFE3A40"/>
    <w:lvl w:ilvl="0" w:tplc="040C0001">
      <w:start w:val="1"/>
      <w:numFmt w:val="bullet"/>
      <w:lvlText w:val=""/>
      <w:lvlJc w:val="left"/>
      <w:pPr>
        <w:ind w:left="72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1" w:hanging="360"/>
      </w:pPr>
      <w:rPr>
        <w:rFonts w:ascii="Wingdings" w:hAnsi="Wingdings" w:hint="default"/>
      </w:rPr>
    </w:lvl>
  </w:abstractNum>
  <w:abstractNum w:abstractNumId="4">
    <w:nsid w:val="24D3782B"/>
    <w:multiLevelType w:val="hybridMultilevel"/>
    <w:tmpl w:val="38E87BE4"/>
    <w:lvl w:ilvl="0" w:tplc="040C000D">
      <w:start w:val="1"/>
      <w:numFmt w:val="bullet"/>
      <w:lvlText w:val=""/>
      <w:lvlJc w:val="left"/>
      <w:pPr>
        <w:ind w:left="2169" w:hanging="360"/>
      </w:pPr>
      <w:rPr>
        <w:rFonts w:ascii="Wingdings" w:hAnsi="Wingdings" w:hint="default"/>
      </w:rPr>
    </w:lvl>
    <w:lvl w:ilvl="1" w:tplc="040C0003">
      <w:start w:val="1"/>
      <w:numFmt w:val="bullet"/>
      <w:lvlText w:val="o"/>
      <w:lvlJc w:val="left"/>
      <w:pPr>
        <w:ind w:left="288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9" w:hanging="360"/>
      </w:pPr>
      <w:rPr>
        <w:rFonts w:ascii="Wingdings" w:hAnsi="Wingdings" w:hint="default"/>
      </w:rPr>
    </w:lvl>
  </w:abstractNum>
  <w:abstractNum w:abstractNumId="5">
    <w:nsid w:val="3E56271F"/>
    <w:multiLevelType w:val="hybridMultilevel"/>
    <w:tmpl w:val="95ECF8DC"/>
    <w:lvl w:ilvl="0" w:tplc="0446720C">
      <w:start w:val="111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7024B93"/>
    <w:multiLevelType w:val="hybridMultilevel"/>
    <w:tmpl w:val="1AC08B2E"/>
    <w:lvl w:ilvl="0" w:tplc="BE6E00C0">
      <w:start w:val="111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717C53"/>
    <w:multiLevelType w:val="hybridMultilevel"/>
    <w:tmpl w:val="91282D88"/>
    <w:lvl w:ilvl="0" w:tplc="FC40DB6E">
      <w:numFmt w:val="bullet"/>
      <w:lvlText w:val="-"/>
      <w:lvlJc w:val="left"/>
      <w:pPr>
        <w:ind w:left="1920" w:hanging="360"/>
      </w:pPr>
      <w:rPr>
        <w:rFonts w:ascii="Calibri" w:eastAsiaTheme="minorHAnsi" w:hAnsi="Calibri" w:cs="Calibri" w:hint="default"/>
        <w:b w:val="0"/>
      </w:rPr>
    </w:lvl>
    <w:lvl w:ilvl="1" w:tplc="040C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8">
    <w:nsid w:val="5BA647D2"/>
    <w:multiLevelType w:val="hybridMultilevel"/>
    <w:tmpl w:val="2C3AF1E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DC1705"/>
    <w:multiLevelType w:val="hybridMultilevel"/>
    <w:tmpl w:val="7F86D21C"/>
    <w:lvl w:ilvl="0" w:tplc="040C000B">
      <w:start w:val="1"/>
      <w:numFmt w:val="bullet"/>
      <w:lvlText w:val="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0">
    <w:nsid w:val="68D16BC1"/>
    <w:multiLevelType w:val="hybridMultilevel"/>
    <w:tmpl w:val="F1B0850A"/>
    <w:lvl w:ilvl="0" w:tplc="040C000B">
      <w:start w:val="1"/>
      <w:numFmt w:val="bullet"/>
      <w:lvlText w:val=""/>
      <w:lvlJc w:val="left"/>
      <w:pPr>
        <w:ind w:left="29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"/>
  </w:num>
  <w:num w:numId="5">
    <w:abstractNumId w:val="3"/>
  </w:num>
  <w:num w:numId="6">
    <w:abstractNumId w:val="7"/>
  </w:num>
  <w:num w:numId="7">
    <w:abstractNumId w:val="5"/>
  </w:num>
  <w:num w:numId="8">
    <w:abstractNumId w:val="0"/>
  </w:num>
  <w:num w:numId="9">
    <w:abstractNumId w:val="10"/>
  </w:num>
  <w:num w:numId="10">
    <w:abstractNumId w:val="9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1A1C54"/>
    <w:rsid w:val="00011652"/>
    <w:rsid w:val="000643CA"/>
    <w:rsid w:val="00094644"/>
    <w:rsid w:val="001002AA"/>
    <w:rsid w:val="00126BDE"/>
    <w:rsid w:val="0016315A"/>
    <w:rsid w:val="001911DB"/>
    <w:rsid w:val="001A1C54"/>
    <w:rsid w:val="001A4056"/>
    <w:rsid w:val="001C503B"/>
    <w:rsid w:val="001D0BD2"/>
    <w:rsid w:val="001D497E"/>
    <w:rsid w:val="0020254A"/>
    <w:rsid w:val="002401B3"/>
    <w:rsid w:val="00254AA0"/>
    <w:rsid w:val="0025669B"/>
    <w:rsid w:val="0026477B"/>
    <w:rsid w:val="00284D6A"/>
    <w:rsid w:val="002D76E1"/>
    <w:rsid w:val="002E0C74"/>
    <w:rsid w:val="002E61AF"/>
    <w:rsid w:val="0030396B"/>
    <w:rsid w:val="003E75F5"/>
    <w:rsid w:val="00427FC9"/>
    <w:rsid w:val="00497EEC"/>
    <w:rsid w:val="004A10E6"/>
    <w:rsid w:val="00500408"/>
    <w:rsid w:val="0051172D"/>
    <w:rsid w:val="00530C18"/>
    <w:rsid w:val="00580576"/>
    <w:rsid w:val="005B5D3C"/>
    <w:rsid w:val="005F19E4"/>
    <w:rsid w:val="00600F05"/>
    <w:rsid w:val="00615056"/>
    <w:rsid w:val="00624B8E"/>
    <w:rsid w:val="00673078"/>
    <w:rsid w:val="00694C05"/>
    <w:rsid w:val="006A471D"/>
    <w:rsid w:val="00713EAE"/>
    <w:rsid w:val="00740D55"/>
    <w:rsid w:val="00794C7A"/>
    <w:rsid w:val="007A3AE2"/>
    <w:rsid w:val="007C6FF7"/>
    <w:rsid w:val="007E67F8"/>
    <w:rsid w:val="00804F7C"/>
    <w:rsid w:val="00824E41"/>
    <w:rsid w:val="00826C51"/>
    <w:rsid w:val="00862FC3"/>
    <w:rsid w:val="00883696"/>
    <w:rsid w:val="0088501D"/>
    <w:rsid w:val="00914A78"/>
    <w:rsid w:val="009C3C6D"/>
    <w:rsid w:val="009C5022"/>
    <w:rsid w:val="00A171B9"/>
    <w:rsid w:val="00A92BDC"/>
    <w:rsid w:val="00AB74DD"/>
    <w:rsid w:val="00AD786B"/>
    <w:rsid w:val="00AE60FD"/>
    <w:rsid w:val="00AE660F"/>
    <w:rsid w:val="00AE7F31"/>
    <w:rsid w:val="00B443D0"/>
    <w:rsid w:val="00B61BD3"/>
    <w:rsid w:val="00B71CE2"/>
    <w:rsid w:val="00C36B8A"/>
    <w:rsid w:val="00C71F44"/>
    <w:rsid w:val="00CA6567"/>
    <w:rsid w:val="00CC0FBF"/>
    <w:rsid w:val="00CD3A24"/>
    <w:rsid w:val="00CD5D31"/>
    <w:rsid w:val="00D91198"/>
    <w:rsid w:val="00DF42CA"/>
    <w:rsid w:val="00E01D4E"/>
    <w:rsid w:val="00E52AB6"/>
    <w:rsid w:val="00E87171"/>
    <w:rsid w:val="00E912E1"/>
    <w:rsid w:val="00EA2EB0"/>
    <w:rsid w:val="00EA5606"/>
    <w:rsid w:val="00EE5400"/>
    <w:rsid w:val="00F204B4"/>
    <w:rsid w:val="00F87AF6"/>
    <w:rsid w:val="00FA6EEE"/>
    <w:rsid w:val="00FF4D71"/>
    <w:rsid w:val="00FF6D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02A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1A1C54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1A1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harlinehatot@yahoo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414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Charline</dc:creator>
  <cp:lastModifiedBy>Charline</cp:lastModifiedBy>
  <cp:revision>16</cp:revision>
  <cp:lastPrinted>2018-11-29T08:44:00Z</cp:lastPrinted>
  <dcterms:created xsi:type="dcterms:W3CDTF">2018-05-18T07:36:00Z</dcterms:created>
  <dcterms:modified xsi:type="dcterms:W3CDTF">2018-11-29T08:47:00Z</dcterms:modified>
</cp:coreProperties>
</file>